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D4E" w:rsidRPr="0036449E" w:rsidRDefault="007437C6">
      <w:pPr>
        <w:spacing w:line="620" w:lineRule="exact"/>
        <w:ind w:firstLine="25"/>
        <w:rPr>
          <w:rFonts w:ascii="Times New Roman" w:eastAsia="方正黑体_GBK" w:hAnsi="Times New Roman" w:cs="Times New Roman"/>
          <w:sz w:val="32"/>
          <w:szCs w:val="32"/>
        </w:rPr>
      </w:pPr>
      <w:r w:rsidRPr="0036449E">
        <w:rPr>
          <w:rFonts w:ascii="Times New Roman" w:eastAsia="方正黑体_GBK" w:hAnsi="Times New Roman" w:cs="Times New Roman"/>
          <w:spacing w:val="-15"/>
          <w:sz w:val="32"/>
          <w:szCs w:val="32"/>
        </w:rPr>
        <w:t>附件</w:t>
      </w:r>
      <w:r w:rsidRPr="0036449E">
        <w:rPr>
          <w:rFonts w:ascii="Times New Roman" w:eastAsia="方正黑体_GBK" w:hAnsi="Times New Roman" w:cs="Times New Roman" w:hint="eastAsia"/>
          <w:spacing w:val="-15"/>
          <w:sz w:val="32"/>
          <w:szCs w:val="32"/>
        </w:rPr>
        <w:t>3</w:t>
      </w:r>
    </w:p>
    <w:p w:rsidR="003F7D4E" w:rsidRPr="0036449E" w:rsidRDefault="009D142C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36449E">
        <w:rPr>
          <w:rFonts w:ascii="Times New Roman" w:eastAsia="方正小标宋_GBK" w:hAnsi="Times New Roman" w:hint="eastAsia"/>
          <w:sz w:val="44"/>
          <w:szCs w:val="44"/>
        </w:rPr>
        <w:t>南通市海门生态环境局</w:t>
      </w:r>
      <w:r w:rsidR="007437C6" w:rsidRPr="0036449E">
        <w:rPr>
          <w:rFonts w:ascii="Times New Roman" w:eastAsia="方正小标宋_GBK" w:hAnsi="Times New Roman" w:hint="eastAsia"/>
          <w:sz w:val="44"/>
          <w:szCs w:val="44"/>
        </w:rPr>
        <w:t>202</w:t>
      </w:r>
      <w:r w:rsidR="007437C6" w:rsidRPr="0036449E">
        <w:rPr>
          <w:rFonts w:ascii="Times New Roman" w:eastAsia="方正小标宋_GBK" w:hAnsi="Times New Roman" w:hint="eastAsia"/>
          <w:sz w:val="44"/>
          <w:szCs w:val="44"/>
        </w:rPr>
        <w:t>3</w:t>
      </w:r>
      <w:bookmarkStart w:id="0" w:name="_GoBack"/>
      <w:bookmarkEnd w:id="0"/>
      <w:r w:rsidR="007437C6" w:rsidRPr="0036449E">
        <w:rPr>
          <w:rFonts w:ascii="Times New Roman" w:eastAsia="方正小标宋_GBK" w:hAnsi="Times New Roman" w:hint="eastAsia"/>
          <w:sz w:val="44"/>
          <w:szCs w:val="44"/>
        </w:rPr>
        <w:t>年</w:t>
      </w:r>
    </w:p>
    <w:p w:rsidR="003F7D4E" w:rsidRPr="0036449E" w:rsidRDefault="007437C6">
      <w:pPr>
        <w:spacing w:line="56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 w:rsidRPr="0036449E">
        <w:rPr>
          <w:rFonts w:ascii="Times New Roman" w:eastAsia="方正小标宋_GBK" w:hAnsi="Times New Roman" w:hint="eastAsia"/>
          <w:sz w:val="44"/>
          <w:szCs w:val="44"/>
        </w:rPr>
        <w:t>政府信息公开工作年度报告</w:t>
      </w:r>
    </w:p>
    <w:p w:rsidR="003F7D4E" w:rsidRPr="0036449E" w:rsidRDefault="003F7D4E">
      <w:pPr>
        <w:rPr>
          <w:rFonts w:ascii="Times New Roman" w:hAnsi="Times New Roman"/>
        </w:rPr>
      </w:pPr>
    </w:p>
    <w:p w:rsidR="003F7D4E" w:rsidRPr="0036449E" w:rsidRDefault="007437C6">
      <w:pPr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36449E">
        <w:rPr>
          <w:rFonts w:ascii="Times New Roman" w:eastAsia="方正黑体_GBK" w:hAnsi="Times New Roman" w:cs="方正黑体_GBK" w:hint="eastAsia"/>
          <w:sz w:val="32"/>
          <w:szCs w:val="32"/>
        </w:rPr>
        <w:t>一、总体情况</w:t>
      </w:r>
    </w:p>
    <w:p w:rsidR="003F7D4E" w:rsidRPr="0036449E" w:rsidRDefault="009D142C">
      <w:pPr>
        <w:ind w:firstLineChars="200" w:firstLine="640"/>
        <w:rPr>
          <w:rFonts w:ascii="Times New Roman" w:eastAsia="仿宋_GB2312" w:hAnsi="Times New Roman" w:cs="仿宋_GB2312" w:hint="eastAsia"/>
          <w:sz w:val="32"/>
          <w:szCs w:val="32"/>
        </w:rPr>
      </w:pPr>
      <w:r w:rsidRPr="0036449E">
        <w:rPr>
          <w:rFonts w:ascii="Times New Roman" w:eastAsia="仿宋_GB2312" w:hAnsi="Times New Roman" w:cs="仿宋_GB2312" w:hint="eastAsia"/>
          <w:sz w:val="32"/>
          <w:szCs w:val="32"/>
        </w:rPr>
        <w:t>2023</w:t>
      </w: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年，我局认真贯彻落实《中华人民共和国政府信息公开条例》规定，按照省、市、区有关部署和要求，加强组织领导，建立健全信息公开制度体系，深化政务公开标准化规范化建设，为推进生态文明营造良好氛围。今年以来，我局通过政府门户网站，切实加大环境信息公开力度，主动公开信息</w:t>
      </w:r>
      <w:r w:rsidRPr="0036449E">
        <w:rPr>
          <w:rFonts w:ascii="Times New Roman" w:eastAsia="仿宋_GB2312" w:hAnsi="Times New Roman" w:cs="仿宋_GB2312" w:hint="eastAsia"/>
          <w:sz w:val="32"/>
          <w:szCs w:val="32"/>
        </w:rPr>
        <w:t>627</w:t>
      </w: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条。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（一）</w:t>
      </w: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202</w:t>
      </w:r>
      <w:r w:rsidR="003E5CAB">
        <w:rPr>
          <w:rFonts w:ascii="Times New Roman" w:eastAsia="楷体_GB2312" w:hAnsi="Times New Roman" w:cs="仿宋_GB2312" w:hint="eastAsia"/>
          <w:bCs/>
          <w:sz w:val="32"/>
          <w:szCs w:val="32"/>
        </w:rPr>
        <w:t>3</w:t>
      </w: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年国办、省办公开工作要点贯彻落实情况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仿宋_GB2312" w:hAnsi="Times New Roman" w:cs="仿宋_GB2312"/>
          <w:sz w:val="32"/>
          <w:szCs w:val="32"/>
        </w:rPr>
      </w:pP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成立</w:t>
      </w:r>
      <w:r w:rsidR="00401060" w:rsidRPr="0036449E">
        <w:rPr>
          <w:rFonts w:ascii="Times New Roman" w:eastAsia="仿宋_GB2312" w:hAnsi="仿宋_GB2312" w:cs="仿宋_GB2312" w:hint="eastAsia"/>
          <w:sz w:val="32"/>
          <w:szCs w:val="32"/>
        </w:rPr>
        <w:t>政府信息公开领导</w:t>
      </w: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小组，</w:t>
      </w:r>
      <w:r w:rsidR="00401060">
        <w:rPr>
          <w:rFonts w:ascii="Times New Roman" w:eastAsia="仿宋_GB2312" w:hAnsi="仿宋_GB2312" w:cs="仿宋_GB2312" w:hint="eastAsia"/>
          <w:sz w:val="32"/>
          <w:szCs w:val="32"/>
        </w:rPr>
        <w:t>由分管领导任组长、各科室负责人为组员，</w:t>
      </w: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明确职责和分工。组织全体人员学习国办、省办关于信息公开工作要点，切实增强政府信息公开意识，提高政府信息公开主动性和自觉性，保障公众知情权和监督权。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（二）主动公开政府信息情况</w:t>
      </w:r>
    </w:p>
    <w:p w:rsidR="009D142C" w:rsidRPr="0036449E" w:rsidRDefault="009D142C" w:rsidP="009D142C">
      <w:pPr>
        <w:spacing w:line="560" w:lineRule="exact"/>
        <w:ind w:firstLineChars="200" w:firstLine="640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2023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年，我局在政府门户网站主动公开信息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627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条，其中部门动态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134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条，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机关简介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4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条、政策文件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条、公告公示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114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规划计划</w:t>
      </w:r>
      <w:r w:rsidRPr="0036449E">
        <w:rPr>
          <w:rFonts w:ascii="Times New Roman" w:eastAsia="仿宋_GB2312" w:hAnsi="Times New Roman" w:cs="仿宋_GB2312"/>
          <w:color w:val="000000"/>
          <w:sz w:val="32"/>
          <w:szCs w:val="32"/>
        </w:rPr>
        <w:t>3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条、行政许可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9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条、行政处罚和行政强制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252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条、部门预决算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条、政府采购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32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工作和民生实事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4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条、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生态环境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28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条、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人事信息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、环境统计年报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条、其他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10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条，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政府信息公开制度</w:t>
      </w:r>
      <w:r w:rsidRPr="0036449E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条，更新信息公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lastRenderedPageBreak/>
        <w:t>开指南</w:t>
      </w:r>
      <w:r w:rsidRPr="0036449E">
        <w:rPr>
          <w:rFonts w:ascii="Times New Roman" w:eastAsia="仿宋_GB2312" w:hAnsi="Times New Roman" w:cs="仿宋_GB2312"/>
          <w:color w:val="000000"/>
          <w:sz w:val="32"/>
          <w:szCs w:val="32"/>
        </w:rPr>
        <w:t>1</w:t>
      </w:r>
      <w:r w:rsidRPr="0036449E">
        <w:rPr>
          <w:rFonts w:ascii="Times New Roman" w:eastAsia="仿宋_GB2312" w:hAnsi="仿宋_GB2312" w:cs="仿宋_GB2312"/>
          <w:color w:val="000000"/>
          <w:sz w:val="32"/>
          <w:szCs w:val="32"/>
        </w:rPr>
        <w:t>条</w:t>
      </w:r>
      <w:r w:rsidRPr="0036449E">
        <w:rPr>
          <w:rFonts w:ascii="Times New Roman" w:eastAsia="仿宋_GB2312" w:hAnsi="仿宋_GB2312" w:cs="仿宋_GB2312" w:hint="eastAsia"/>
          <w:color w:val="000000"/>
          <w:sz w:val="32"/>
          <w:szCs w:val="32"/>
        </w:rPr>
        <w:t>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（二）收到和处理政府信息公开申请情况</w:t>
      </w:r>
    </w:p>
    <w:p w:rsidR="009D142C" w:rsidRPr="0036449E" w:rsidRDefault="009D142C" w:rsidP="009D142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36449E">
        <w:rPr>
          <w:rFonts w:ascii="Times New Roman" w:eastAsia="仿宋_GB2312" w:hAnsi="Times New Roman" w:hint="eastAsia"/>
          <w:sz w:val="32"/>
          <w:szCs w:val="32"/>
        </w:rPr>
        <w:t>2023</w:t>
      </w:r>
      <w:r w:rsidRPr="0036449E">
        <w:rPr>
          <w:rFonts w:ascii="Times New Roman" w:eastAsia="仿宋_GB2312" w:hAnsi="Times New Roman" w:hint="eastAsia"/>
          <w:sz w:val="32"/>
          <w:szCs w:val="32"/>
        </w:rPr>
        <w:t>年，我局共办理依申请公开事项</w:t>
      </w:r>
      <w:r w:rsidRPr="0036449E">
        <w:rPr>
          <w:rFonts w:ascii="Times New Roman" w:eastAsia="仿宋_GB2312" w:hAnsi="Times New Roman" w:hint="eastAsia"/>
          <w:sz w:val="32"/>
          <w:szCs w:val="32"/>
        </w:rPr>
        <w:t>8</w:t>
      </w:r>
      <w:r w:rsidRPr="0036449E">
        <w:rPr>
          <w:rFonts w:ascii="Times New Roman" w:eastAsia="仿宋_GB2312" w:hAnsi="Times New Roman" w:hint="eastAsia"/>
          <w:sz w:val="32"/>
          <w:szCs w:val="32"/>
        </w:rPr>
        <w:t>件，申请人</w:t>
      </w:r>
      <w:r w:rsidR="00B25726" w:rsidRPr="0036449E">
        <w:rPr>
          <w:rFonts w:ascii="Times New Roman" w:eastAsia="仿宋_GB2312" w:hAnsi="Times New Roman" w:hint="eastAsia"/>
          <w:sz w:val="32"/>
          <w:szCs w:val="32"/>
        </w:rPr>
        <w:t>均</w:t>
      </w:r>
      <w:r w:rsidRPr="0036449E">
        <w:rPr>
          <w:rFonts w:ascii="Times New Roman" w:eastAsia="仿宋_GB2312" w:hAnsi="Times New Roman" w:hint="eastAsia"/>
          <w:sz w:val="32"/>
          <w:szCs w:val="32"/>
        </w:rPr>
        <w:t>为自然人，办理结果</w:t>
      </w:r>
      <w:r w:rsidR="0036449E" w:rsidRPr="0036449E">
        <w:rPr>
          <w:rFonts w:ascii="Times New Roman" w:eastAsia="仿宋_GB2312" w:hAnsi="Times New Roman" w:hint="eastAsia"/>
          <w:sz w:val="32"/>
          <w:szCs w:val="32"/>
        </w:rPr>
        <w:t>7</w:t>
      </w:r>
      <w:r w:rsidR="0036449E" w:rsidRPr="0036449E">
        <w:rPr>
          <w:rFonts w:ascii="Times New Roman" w:eastAsia="仿宋_GB2312" w:hAnsi="Times New Roman" w:hint="eastAsia"/>
          <w:sz w:val="32"/>
          <w:szCs w:val="32"/>
        </w:rPr>
        <w:t>件</w:t>
      </w:r>
      <w:r w:rsidRPr="0036449E">
        <w:rPr>
          <w:rFonts w:ascii="Times New Roman" w:eastAsia="仿宋_GB2312" w:hAnsi="Times New Roman" w:hint="eastAsia"/>
          <w:sz w:val="32"/>
          <w:szCs w:val="32"/>
        </w:rPr>
        <w:t>予以公开</w:t>
      </w:r>
      <w:r w:rsidR="0036449E" w:rsidRPr="0036449E">
        <w:rPr>
          <w:rFonts w:ascii="Times New Roman" w:eastAsia="仿宋_GB2312" w:hAnsi="Times New Roman" w:hint="eastAsia"/>
          <w:sz w:val="32"/>
          <w:szCs w:val="32"/>
        </w:rPr>
        <w:t>，</w:t>
      </w:r>
      <w:r w:rsidR="0036449E" w:rsidRPr="0036449E">
        <w:rPr>
          <w:rFonts w:ascii="Times New Roman" w:eastAsia="仿宋_GB2312" w:hAnsi="Times New Roman" w:hint="eastAsia"/>
          <w:sz w:val="32"/>
          <w:szCs w:val="32"/>
        </w:rPr>
        <w:t>1</w:t>
      </w:r>
      <w:r w:rsidR="0036449E" w:rsidRPr="0036449E">
        <w:rPr>
          <w:rFonts w:ascii="Times New Roman" w:eastAsia="仿宋_GB2312" w:hAnsi="Times New Roman" w:hint="eastAsia"/>
          <w:sz w:val="32"/>
          <w:szCs w:val="32"/>
        </w:rPr>
        <w:t>件不存在</w:t>
      </w:r>
      <w:r w:rsidRPr="0036449E">
        <w:rPr>
          <w:rFonts w:ascii="Times New Roman" w:eastAsia="仿宋_GB2312" w:hAnsi="Times New Roman" w:hint="eastAsia"/>
          <w:sz w:val="32"/>
          <w:szCs w:val="32"/>
        </w:rPr>
        <w:t>。根据南通市生态环境局《关于进一步加强和规范政府信息依申请公开工作的通知》要求，严格对照《江苏省政府信息公开申请办理答复规范》，做好申请审查、职责判断、信息检索、内容研判等工作，起草报送答复意见，由市局统一扎口答复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（三）政府信息管理情况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我局高度重视政务信息公开工作，成立专门领导工作小组，明确分管领导和各科室职责，办公室统筹负责全局政府信息公开工作，各科室负责提供政务公开相关信息，办公室安排专人具体负责信息公开日常维护，确保信息公开发布全面、及时、准确。制定并落实《南通市海门生态环境局政务公开工作制度》，明确信息公开的内容、职责、流程，严格执行保密审批制度，确保涉密信息不上网、上网信息不涉密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（四）平台建设情况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严格按照政府信息公开目录规范设置信息公开平台基本目录、栏目等，始终做到严格审核、及时更新，确保政府信息公开的实效性、准确性。</w:t>
      </w:r>
    </w:p>
    <w:p w:rsidR="009D142C" w:rsidRPr="0036449E" w:rsidRDefault="009D142C" w:rsidP="009D142C">
      <w:pPr>
        <w:spacing w:line="560" w:lineRule="exact"/>
        <w:ind w:firstLine="630"/>
        <w:rPr>
          <w:rFonts w:ascii="Times New Roman" w:eastAsia="楷体_GB2312" w:hAnsi="Times New Roman" w:cs="仿宋_GB2312"/>
          <w:bCs/>
          <w:sz w:val="32"/>
          <w:szCs w:val="32"/>
        </w:rPr>
      </w:pPr>
      <w:r w:rsidRPr="0036449E">
        <w:rPr>
          <w:rFonts w:ascii="Times New Roman" w:eastAsia="楷体_GB2312" w:hAnsi="Times New Roman" w:cs="仿宋_GB2312" w:hint="eastAsia"/>
          <w:bCs/>
          <w:sz w:val="32"/>
          <w:szCs w:val="32"/>
        </w:rPr>
        <w:t>（五）监督保障情况</w:t>
      </w:r>
    </w:p>
    <w:p w:rsidR="009D142C" w:rsidRPr="0036449E" w:rsidRDefault="009D142C" w:rsidP="009D142C">
      <w:pPr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36449E">
        <w:rPr>
          <w:rFonts w:ascii="Times New Roman" w:eastAsia="仿宋_GB2312" w:hAnsi="仿宋_GB2312" w:cs="仿宋_GB2312" w:hint="eastAsia"/>
          <w:sz w:val="32"/>
          <w:szCs w:val="32"/>
        </w:rPr>
        <w:t>定期对政府信息公开的情况进行自查并整改，对政府信息公开内容、公开效果、群众满意度、群众意见和投诉处理落实情况进行监督，及时了解政府信息公开工作的开展情况</w:t>
      </w:r>
      <w:r w:rsidRPr="0036449E">
        <w:rPr>
          <w:rFonts w:ascii="Times New Roman" w:eastAsia="仿宋_GB2312" w:hAnsi="仿宋_GB2312" w:cs="仿宋_GB2312" w:hint="eastAsia"/>
          <w:sz w:val="32"/>
          <w:szCs w:val="32"/>
        </w:rPr>
        <w:lastRenderedPageBreak/>
        <w:t>并采取措施改进工作，努力推动政府信息公开工作全面深入开展，确保工作落实到位。</w:t>
      </w:r>
    </w:p>
    <w:p w:rsidR="003F7D4E" w:rsidRPr="0036449E" w:rsidRDefault="007437C6">
      <w:pPr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36449E">
        <w:rPr>
          <w:rFonts w:ascii="Times New Roman" w:eastAsia="方正黑体_GBK" w:hAnsi="Times New Roman" w:cs="方正黑体_GBK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1477"/>
        <w:gridCol w:w="1675"/>
      </w:tblGrid>
      <w:tr w:rsidR="003F7D4E" w:rsidRPr="0036449E">
        <w:trPr>
          <w:trHeight w:val="495"/>
          <w:jc w:val="center"/>
        </w:trPr>
        <w:tc>
          <w:tcPr>
            <w:tcW w:w="81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F7D4E" w:rsidRPr="0036449E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1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废止件数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 w:rsidR="003F7D4E" w:rsidRPr="0036449E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3F7D4E" w:rsidRPr="0036449E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</w:t>
            </w: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  <w:tr w:rsidR="003F7D4E" w:rsidRPr="0036449E">
        <w:trPr>
          <w:trHeight w:val="480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F7D4E" w:rsidRPr="0036449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</w:t>
            </w: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F7D4E" w:rsidRPr="0036449E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291</w:t>
            </w:r>
          </w:p>
        </w:tc>
      </w:tr>
      <w:tr w:rsidR="003F7D4E" w:rsidRPr="0036449E">
        <w:trPr>
          <w:trHeight w:val="406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F7D4E" w:rsidRPr="0036449E">
        <w:trPr>
          <w:trHeight w:val="58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3F7D4E" w:rsidRPr="0036449E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240</w:t>
            </w:r>
          </w:p>
        </w:tc>
      </w:tr>
      <w:tr w:rsidR="003F7D4E" w:rsidRPr="0036449E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12</w:t>
            </w:r>
          </w:p>
        </w:tc>
      </w:tr>
      <w:tr w:rsidR="003F7D4E" w:rsidRPr="0036449E">
        <w:trPr>
          <w:trHeight w:val="474"/>
          <w:jc w:val="center"/>
        </w:trPr>
        <w:tc>
          <w:tcPr>
            <w:tcW w:w="81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F7D4E" w:rsidRPr="0036449E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3F7D4E" w:rsidRPr="0036449E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3F7D4E" w:rsidRPr="0036449E" w:rsidRDefault="00B25726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3F7D4E" w:rsidRPr="0036449E" w:rsidRDefault="007437C6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36449E">
        <w:rPr>
          <w:rFonts w:ascii="Times New Roman" w:eastAsia="黑体" w:hAnsi="Times New Roman" w:hint="eastAsia"/>
          <w:sz w:val="32"/>
          <w:szCs w:val="32"/>
        </w:rPr>
        <w:t>三、收到和处理政府信息公开申请情况</w:t>
      </w:r>
    </w:p>
    <w:tbl>
      <w:tblPr>
        <w:tblW w:w="9346" w:type="dxa"/>
        <w:jc w:val="center"/>
        <w:tblCellMar>
          <w:left w:w="0" w:type="dxa"/>
          <w:right w:w="0" w:type="dxa"/>
        </w:tblCellMar>
        <w:tblLook w:val="04A0"/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 w:rsidR="003F7D4E" w:rsidRPr="0036449E" w:rsidTr="0036449E">
        <w:trPr>
          <w:jc w:val="center"/>
        </w:trPr>
        <w:tc>
          <w:tcPr>
            <w:tcW w:w="3703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3F7D4E" w:rsidRPr="0036449E" w:rsidTr="0036449E">
        <w:trPr>
          <w:jc w:val="center"/>
        </w:trPr>
        <w:tc>
          <w:tcPr>
            <w:tcW w:w="37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3F7D4E" w:rsidRPr="0036449E" w:rsidTr="0036449E">
        <w:trPr>
          <w:jc w:val="center"/>
        </w:trPr>
        <w:tc>
          <w:tcPr>
            <w:tcW w:w="3703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商业</w:t>
            </w: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 xml:space="preserve"> </w:t>
            </w: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科研</w:t>
            </w: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 xml:space="preserve"> </w:t>
            </w: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 w:rsidP="0036449E">
            <w:pPr>
              <w:jc w:val="center"/>
              <w:rPr>
                <w:rFonts w:ascii="Times New Roman" w:hAnsi="Times New Roman"/>
              </w:rPr>
            </w:pPr>
          </w:p>
        </w:tc>
      </w:tr>
      <w:tr w:rsidR="003F7D4E" w:rsidRPr="0036449E" w:rsidTr="0036449E"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</w:tr>
      <w:tr w:rsidR="0036449E" w:rsidRPr="0036449E" w:rsidTr="0036449E">
        <w:trPr>
          <w:jc w:val="center"/>
        </w:trPr>
        <w:tc>
          <w:tcPr>
            <w:tcW w:w="370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F7D4E" w:rsidRPr="0036449E" w:rsidTr="0036449E">
        <w:trPr>
          <w:jc w:val="center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</w:tr>
      <w:tr w:rsidR="0036449E" w:rsidRPr="0036449E" w:rsidTr="0036449E">
        <w:trPr>
          <w:trHeight w:val="21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4.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5.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6.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7.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8.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4.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5.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1.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2.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6449E" w:rsidRPr="0036449E" w:rsidTr="0036449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widowControl/>
              <w:jc w:val="center"/>
              <w:rPr>
                <w:rFonts w:ascii="Times New Roman" w:eastAsia="楷体" w:hAnsi="Times New Roman" w:cs="宋体"/>
                <w:kern w:val="0"/>
                <w:sz w:val="20"/>
                <w:szCs w:val="20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3.</w:t>
            </w: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6449E" w:rsidRPr="0036449E" w:rsidRDefault="0036449E" w:rsidP="0036449E">
            <w:pPr>
              <w:jc w:val="center"/>
              <w:rPr>
                <w:rFonts w:ascii="Times New Roman" w:hAnsi="Times New Roman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3F7D4E" w:rsidRPr="0036449E" w:rsidTr="0036449E">
        <w:trPr>
          <w:trHeight w:val="1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D4E" w:rsidRPr="0036449E" w:rsidRDefault="003F7D4E" w:rsidP="0036449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eastAsia="楷体" w:hAnsi="Times New Roman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F7D4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3F7D4E" w:rsidRPr="0036449E" w:rsidTr="0036449E">
        <w:trPr>
          <w:jc w:val="center"/>
        </w:trPr>
        <w:tc>
          <w:tcPr>
            <w:tcW w:w="3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 w:rsidP="0036449E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 w:rsidP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3F7D4E" w:rsidRPr="0036449E" w:rsidRDefault="003F7D4E">
      <w:pPr>
        <w:rPr>
          <w:rFonts w:ascii="Times New Roman" w:eastAsia="仿宋_GB2312" w:hAnsi="Times New Roman"/>
          <w:sz w:val="32"/>
          <w:szCs w:val="32"/>
        </w:rPr>
      </w:pPr>
    </w:p>
    <w:p w:rsidR="003F7D4E" w:rsidRPr="0036449E" w:rsidRDefault="007437C6">
      <w:pPr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36449E">
        <w:rPr>
          <w:rFonts w:ascii="Times New Roman" w:eastAsia="方正黑体_GBK" w:hAnsi="Times New Roman" w:cs="方正黑体_GBK" w:hint="eastAsia"/>
          <w:sz w:val="32"/>
          <w:szCs w:val="32"/>
        </w:rPr>
        <w:t>四、政府信息公开行政复议、行政诉讼情况</w:t>
      </w:r>
    </w:p>
    <w:tbl>
      <w:tblPr>
        <w:tblW w:w="9839" w:type="dxa"/>
        <w:jc w:val="center"/>
        <w:tblCellMar>
          <w:left w:w="0" w:type="dxa"/>
          <w:right w:w="0" w:type="dxa"/>
        </w:tblCellMar>
        <w:tblLook w:val="04A0"/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 w:rsidR="003F7D4E" w:rsidRPr="0036449E">
        <w:trPr>
          <w:trHeight w:val="324"/>
          <w:jc w:val="center"/>
        </w:trPr>
        <w:tc>
          <w:tcPr>
            <w:tcW w:w="333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3F7D4E" w:rsidRPr="0036449E">
        <w:trPr>
          <w:trHeight w:val="324"/>
          <w:jc w:val="center"/>
        </w:trPr>
        <w:tc>
          <w:tcPr>
            <w:tcW w:w="6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3F7D4E" w:rsidRPr="0036449E">
        <w:trPr>
          <w:trHeight w:val="12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>
            <w:pPr>
              <w:rPr>
                <w:rFonts w:ascii="Times New Roman" w:hAnsi="Times New Roman"/>
              </w:rPr>
            </w:pPr>
          </w:p>
        </w:tc>
        <w:tc>
          <w:tcPr>
            <w:tcW w:w="65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>
            <w:pPr>
              <w:rPr>
                <w:rFonts w:ascii="Times New Roman" w:hAnsi="Times New Roman"/>
              </w:rPr>
            </w:pPr>
          </w:p>
        </w:tc>
        <w:tc>
          <w:tcPr>
            <w:tcW w:w="71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F7D4E" w:rsidRPr="0036449E" w:rsidRDefault="003F7D4E">
            <w:pPr>
              <w:rPr>
                <w:rFonts w:ascii="Times New Roman" w:hAnsi="Times New Roman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7437C6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3F7D4E" w:rsidRPr="0036449E">
        <w:trPr>
          <w:trHeight w:val="343"/>
          <w:jc w:val="center"/>
        </w:trPr>
        <w:tc>
          <w:tcPr>
            <w:tcW w:w="6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F7D4E" w:rsidRPr="0036449E" w:rsidRDefault="003644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6449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</w:tr>
    </w:tbl>
    <w:p w:rsidR="003F7D4E" w:rsidRPr="0036449E" w:rsidRDefault="007437C6">
      <w:pPr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 w:rsidRPr="0036449E">
        <w:rPr>
          <w:rFonts w:ascii="Times New Roman" w:eastAsia="方正黑体_GBK" w:hAnsi="Times New Roman" w:cs="方正黑体_GBK" w:hint="eastAsia"/>
          <w:sz w:val="32"/>
          <w:szCs w:val="32"/>
        </w:rPr>
        <w:lastRenderedPageBreak/>
        <w:t>五、存在的主要问题及改进情况</w:t>
      </w:r>
    </w:p>
    <w:p w:rsidR="0036449E" w:rsidRPr="0036449E" w:rsidRDefault="0036449E" w:rsidP="0036449E">
      <w:pPr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36449E">
        <w:rPr>
          <w:rFonts w:ascii="Times New Roman" w:eastAsia="方正仿宋_GBK" w:hAnsi="Times New Roman" w:cs="方正仿宋_GBK" w:hint="eastAsia"/>
          <w:sz w:val="32"/>
          <w:szCs w:val="32"/>
        </w:rPr>
        <w:t>2023</w:t>
      </w:r>
      <w:r w:rsidRPr="0036449E">
        <w:rPr>
          <w:rFonts w:ascii="Times New Roman" w:eastAsia="方正仿宋_GBK" w:hAnsi="Times New Roman" w:cs="方正仿宋_GBK" w:hint="eastAsia"/>
          <w:sz w:val="32"/>
          <w:szCs w:val="32"/>
        </w:rPr>
        <w:t>年我局较好地完成政府信息公开工作，但是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还有很大改进的空间</w:t>
      </w:r>
      <w:r w:rsidRPr="0036449E">
        <w:rPr>
          <w:rFonts w:ascii="Times New Roman" w:eastAsia="方正仿宋_GBK" w:hAnsi="Times New Roman" w:cs="方正仿宋_GBK" w:hint="eastAsia"/>
          <w:sz w:val="32"/>
          <w:szCs w:val="32"/>
        </w:rPr>
        <w:t>，主要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为</w:t>
      </w:r>
      <w:r w:rsidR="00401060">
        <w:rPr>
          <w:rFonts w:ascii="Times New Roman" w:eastAsia="方正仿宋_GBK" w:hAnsi="Times New Roman" w:cs="方正仿宋_GBK" w:hint="eastAsia"/>
          <w:sz w:val="32"/>
          <w:szCs w:val="32"/>
        </w:rPr>
        <w:t>：无专职人员负责政务信息公开，对政务信息公开认识不足，标准细则把握不够全面</w:t>
      </w:r>
      <w:r w:rsidRPr="0036449E"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:rsidR="003F7D4E" w:rsidRPr="0036449E" w:rsidRDefault="00401060" w:rsidP="00401060">
      <w:pPr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针对上述问题，我局将加强政务信息公开工作人员业务培训，加强与电子政务中心沟通交流，及时掌握最新要求，确保政务信息公开高质高效。</w:t>
      </w:r>
    </w:p>
    <w:p w:rsidR="003F7D4E" w:rsidRPr="0036449E" w:rsidRDefault="007437C6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36449E">
        <w:rPr>
          <w:rFonts w:ascii="Times New Roman" w:eastAsia="黑体" w:hAnsi="Times New Roman" w:hint="eastAsia"/>
          <w:sz w:val="32"/>
          <w:szCs w:val="32"/>
        </w:rPr>
        <w:t>六、其他需要报告的事项</w:t>
      </w:r>
    </w:p>
    <w:p w:rsidR="003F7D4E" w:rsidRPr="0036449E" w:rsidRDefault="0036449E">
      <w:pPr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 w:rsidRPr="0036449E">
        <w:rPr>
          <w:rFonts w:ascii="Times New Roman" w:eastAsia="方正仿宋_GBK" w:hAnsi="Times New Roman" w:cs="方正仿宋_GBK" w:hint="eastAsia"/>
          <w:sz w:val="32"/>
          <w:szCs w:val="32"/>
        </w:rPr>
        <w:t>无其他需要报告的事项。</w:t>
      </w:r>
    </w:p>
    <w:p w:rsidR="003F7D4E" w:rsidRPr="0036449E" w:rsidRDefault="003F7D4E">
      <w:pPr>
        <w:rPr>
          <w:rFonts w:ascii="Times New Roman" w:hAnsi="Times New Roman"/>
        </w:rPr>
      </w:pPr>
    </w:p>
    <w:sectPr w:rsidR="003F7D4E" w:rsidRPr="0036449E" w:rsidSect="003F7D4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37C6" w:rsidRDefault="007437C6" w:rsidP="009D142C">
      <w:r>
        <w:separator/>
      </w:r>
    </w:p>
  </w:endnote>
  <w:endnote w:type="continuationSeparator" w:id="1">
    <w:p w:rsidR="007437C6" w:rsidRDefault="007437C6" w:rsidP="009D1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37C6" w:rsidRDefault="007437C6" w:rsidP="009D142C">
      <w:r>
        <w:separator/>
      </w:r>
    </w:p>
  </w:footnote>
  <w:footnote w:type="continuationSeparator" w:id="1">
    <w:p w:rsidR="007437C6" w:rsidRDefault="007437C6" w:rsidP="009D1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5NjA3N2NmZjAyZGVmYTAwMzc5NDk1MjdmYWZhNjYifQ=="/>
  </w:docVars>
  <w:rsids>
    <w:rsidRoot w:val="2AE61FA9"/>
    <w:rsid w:val="0036449E"/>
    <w:rsid w:val="003E5CAB"/>
    <w:rsid w:val="003F7D4E"/>
    <w:rsid w:val="00401060"/>
    <w:rsid w:val="007437C6"/>
    <w:rsid w:val="009D142C"/>
    <w:rsid w:val="00B25726"/>
    <w:rsid w:val="2042704D"/>
    <w:rsid w:val="225C2FF1"/>
    <w:rsid w:val="2AE61FA9"/>
    <w:rsid w:val="2C4C0C14"/>
    <w:rsid w:val="389B6CAF"/>
    <w:rsid w:val="567011EA"/>
    <w:rsid w:val="5B0753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D4E"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D1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D142C"/>
    <w:rPr>
      <w:rFonts w:ascii="Calibri" w:eastAsia="宋体" w:hAnsi="Calibri" w:cs="Arial"/>
      <w:kern w:val="2"/>
      <w:sz w:val="18"/>
      <w:szCs w:val="18"/>
    </w:rPr>
  </w:style>
  <w:style w:type="paragraph" w:styleId="a4">
    <w:name w:val="footer"/>
    <w:basedOn w:val="a"/>
    <w:link w:val="Char0"/>
    <w:rsid w:val="009D1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D142C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</dc:creator>
  <cp:lastModifiedBy>系统管理员</cp:lastModifiedBy>
  <cp:revision>3</cp:revision>
  <dcterms:created xsi:type="dcterms:W3CDTF">2021-12-29T08:10:00Z</dcterms:created>
  <dcterms:modified xsi:type="dcterms:W3CDTF">2024-01-04T01:58:00Z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6CFD0350963E4CF382F16B4A74C399A2</vt:lpwstr>
  </property>
</Properties>
</file>